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1E" w:rsidRDefault="0041361E">
      <w:r>
        <w:t xml:space="preserve">                           </w:t>
      </w:r>
    </w:p>
    <w:p w:rsidR="00E3616B" w:rsidRDefault="0041361E">
      <w:r>
        <w:t xml:space="preserve">                                     </w:t>
      </w:r>
      <w:r w:rsidR="006B250F">
        <w:t xml:space="preserve">                                    </w:t>
      </w:r>
      <w:bookmarkStart w:id="0" w:name="_GoBack"/>
      <w:bookmarkEnd w:id="0"/>
      <w:r>
        <w:t xml:space="preserve">SIMULADO DE MATEMÁTICA </w:t>
      </w:r>
    </w:p>
    <w:p w:rsidR="0041361E" w:rsidRPr="0037494D" w:rsidRDefault="0041361E" w:rsidP="0041361E">
      <w:pPr>
        <w:pStyle w:val="NormalWeb"/>
        <w:numPr>
          <w:ilvl w:val="0"/>
          <w:numId w:val="2"/>
        </w:numPr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37494D">
        <w:rPr>
          <w:rFonts w:asciiTheme="minorHAnsi" w:hAnsiTheme="minorHAnsi" w:cstheme="minorHAnsi"/>
          <w:color w:val="404040"/>
          <w:sz w:val="22"/>
          <w:szCs w:val="22"/>
        </w:rPr>
        <w:t>A tabela abaixo informa alguns valores nutricionais para a mesma quantidade de dois alimentos, A e B.</w:t>
      </w:r>
    </w:p>
    <w:p w:rsidR="0041361E" w:rsidRDefault="0041361E" w:rsidP="0041361E">
      <w:pPr>
        <w:pStyle w:val="NormalWeb"/>
        <w:spacing w:before="0" w:beforeAutospacing="0" w:after="225" w:afterAutospacing="0"/>
        <w:ind w:left="360"/>
        <w:textAlignment w:val="baseline"/>
        <w:rPr>
          <w:rFonts w:ascii="Arial" w:hAnsi="Arial" w:cs="Arial"/>
          <w:color w:val="404040"/>
        </w:rPr>
      </w:pPr>
      <w:r w:rsidRPr="0037494D">
        <w:rPr>
          <w:rFonts w:asciiTheme="minorHAnsi" w:hAnsiTheme="minorHAnsi" w:cstheme="minorHAnsi"/>
          <w:noProof/>
          <w:color w:val="404040"/>
          <w:sz w:val="22"/>
          <w:szCs w:val="22"/>
        </w:rPr>
        <w:drawing>
          <wp:inline distT="0" distB="0" distL="0" distR="0" wp14:anchorId="1C1EE572" wp14:editId="68551636">
            <wp:extent cx="3629025" cy="967740"/>
            <wp:effectExtent l="0" t="0" r="9525" b="3810"/>
            <wp:docPr id="1" name="Imagem 1" descr="Questão Unicamp 2015 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ão Unicamp 2015 MM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E" w:rsidRDefault="0041361E" w:rsidP="0041361E">
      <w:pPr>
        <w:pStyle w:val="NormalWeb"/>
        <w:spacing w:before="0" w:beforeAutospacing="0" w:after="225" w:afterAutospacing="0"/>
        <w:ind w:left="36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37494D">
        <w:rPr>
          <w:rFonts w:asciiTheme="minorHAnsi" w:hAnsiTheme="minorHAnsi" w:cstheme="minorHAnsi"/>
          <w:color w:val="404040"/>
          <w:sz w:val="22"/>
          <w:szCs w:val="22"/>
        </w:rPr>
        <w:t>Considere duas porções isocalóricas (de mesmo valor energético) dos alimentos A e B. A razão entre a quantidade de proteína em A e a quantidade de proteína em B é igual a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</w:p>
    <w:p w:rsidR="0041361E" w:rsidRPr="0037494D" w:rsidRDefault="0041361E" w:rsidP="0041361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t>a</w:t>
      </w:r>
      <w:r w:rsidRPr="0037494D">
        <w:rPr>
          <w:rFonts w:asciiTheme="minorHAnsi" w:hAnsiTheme="minorHAnsi" w:cstheme="minorHAnsi"/>
          <w:color w:val="404040"/>
          <w:sz w:val="22"/>
          <w:szCs w:val="22"/>
        </w:rPr>
        <w:t>) 4.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     </w:t>
      </w:r>
      <w:r w:rsidRPr="0037494D">
        <w:rPr>
          <w:rFonts w:asciiTheme="minorHAnsi" w:hAnsiTheme="minorHAnsi" w:cstheme="minorHAnsi"/>
          <w:color w:val="404040"/>
          <w:sz w:val="22"/>
          <w:szCs w:val="22"/>
        </w:rPr>
        <w:t>b) 6.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     </w:t>
      </w:r>
      <w:r w:rsidRPr="0037494D">
        <w:rPr>
          <w:rFonts w:asciiTheme="minorHAnsi" w:hAnsiTheme="minorHAnsi" w:cstheme="minorHAnsi"/>
          <w:color w:val="404040"/>
          <w:sz w:val="22"/>
          <w:szCs w:val="22"/>
        </w:rPr>
        <w:t>c) 8.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   </w:t>
      </w:r>
      <w:r w:rsidRPr="0037494D">
        <w:rPr>
          <w:rFonts w:asciiTheme="minorHAnsi" w:hAnsiTheme="minorHAnsi" w:cstheme="minorHAnsi"/>
          <w:color w:val="404040"/>
          <w:sz w:val="22"/>
          <w:szCs w:val="22"/>
        </w:rPr>
        <w:t>d) 10.</w:t>
      </w:r>
    </w:p>
    <w:p w:rsidR="0041361E" w:rsidRDefault="0041361E" w:rsidP="0041361E">
      <w:pPr>
        <w:pStyle w:val="PargrafodaLista"/>
      </w:pPr>
    </w:p>
    <w:p w:rsidR="0041361E" w:rsidRPr="007E2FFF" w:rsidRDefault="0041361E" w:rsidP="0041361E">
      <w:pPr>
        <w:pStyle w:val="NormalWeb"/>
        <w:numPr>
          <w:ilvl w:val="0"/>
          <w:numId w:val="2"/>
        </w:numPr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7E2FFF">
        <w:rPr>
          <w:rFonts w:asciiTheme="minorHAnsi" w:hAnsiTheme="minorHAnsi" w:cstheme="minorHAnsi"/>
          <w:color w:val="404040"/>
          <w:sz w:val="22"/>
          <w:szCs w:val="22"/>
        </w:rPr>
        <w:t>Um agricultor fará uma plantação de feijão em canteiro retilíneo. Para isso, começou a marcar os locais onde plantaria as sementes. A figura abaixo indica os pontos já marcados pelo agricultor e as distâncias, em cm, entre eles.</w:t>
      </w:r>
    </w:p>
    <w:p w:rsidR="0041361E" w:rsidRPr="007E2FFF" w:rsidRDefault="0041361E" w:rsidP="0041361E">
      <w:pPr>
        <w:pStyle w:val="NormalWeb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7E2FFF">
        <w:rPr>
          <w:rFonts w:asciiTheme="minorHAnsi" w:hAnsiTheme="minorHAnsi" w:cstheme="minorHAnsi"/>
          <w:noProof/>
          <w:color w:val="404040"/>
          <w:sz w:val="22"/>
          <w:szCs w:val="22"/>
        </w:rPr>
        <w:drawing>
          <wp:inline distT="0" distB="0" distL="0" distR="0" wp14:anchorId="29E59525" wp14:editId="67976396">
            <wp:extent cx="6000750" cy="904875"/>
            <wp:effectExtent l="0" t="0" r="0" b="9525"/>
            <wp:docPr id="3" name="Imagem 3" descr="Questão Epcar 2010 M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stão Epcar 2010 M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E" w:rsidRPr="004B4B51" w:rsidRDefault="0041361E" w:rsidP="0041361E">
      <w:r w:rsidRPr="004B4B51">
        <w:t>Esse agricultor, depois, marcou outros pontos entre os já existentes, de modo que a distância d entre todos eles fosse a mesma e a maior possível. Se x representa o número de vezes que a distância d foi obtida pelo agricultor, então x é um número divisível por</w:t>
      </w:r>
    </w:p>
    <w:p w:rsidR="0041361E" w:rsidRDefault="0041361E" w:rsidP="0041361E">
      <w:r w:rsidRPr="004B4B51">
        <w:t>a) 4          b) 5          c) 6         d) 7</w:t>
      </w:r>
    </w:p>
    <w:p w:rsidR="0041361E" w:rsidRPr="0037494D" w:rsidRDefault="0041361E" w:rsidP="0041361E">
      <w:pPr>
        <w:pStyle w:val="NormalWeb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41361E">
        <w:rPr>
          <w:rFonts w:asciiTheme="minorHAnsi" w:hAnsiTheme="minorHAnsi" w:cstheme="minorHAnsi"/>
          <w:sz w:val="22"/>
          <w:szCs w:val="22"/>
        </w:rPr>
        <w:t>03</w:t>
      </w:r>
      <w:r>
        <w:t>)</w:t>
      </w:r>
      <w:r w:rsidRPr="0041361E">
        <w:rPr>
          <w:rFonts w:cstheme="minorHAnsi"/>
          <w:color w:val="404040"/>
        </w:rPr>
        <w:t xml:space="preserve"> </w:t>
      </w:r>
      <w:r w:rsidRPr="0037494D">
        <w:rPr>
          <w:rFonts w:asciiTheme="minorHAnsi" w:hAnsiTheme="minorHAnsi" w:cstheme="minorHAnsi"/>
          <w:color w:val="404040"/>
          <w:sz w:val="22"/>
          <w:szCs w:val="22"/>
        </w:rPr>
        <w:t>Na tabela abaixo, estão indicadas três possibilidades de arrumar n cadernos em pacotes:</w:t>
      </w:r>
    </w:p>
    <w:p w:rsidR="0041361E" w:rsidRPr="0037494D" w:rsidRDefault="0041361E" w:rsidP="0041361E">
      <w:pPr>
        <w:pStyle w:val="NormalWeb"/>
        <w:spacing w:before="0" w:beforeAutospacing="0" w:after="225" w:afterAutospacing="0"/>
        <w:ind w:left="36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37494D">
        <w:rPr>
          <w:rFonts w:asciiTheme="minorHAnsi" w:hAnsiTheme="minorHAnsi" w:cstheme="minorHAnsi"/>
          <w:noProof/>
          <w:color w:val="404040"/>
          <w:sz w:val="22"/>
          <w:szCs w:val="22"/>
        </w:rPr>
        <w:drawing>
          <wp:inline distT="0" distB="0" distL="0" distR="0" wp14:anchorId="3A6E5CAF" wp14:editId="36E67C7E">
            <wp:extent cx="2190750" cy="1025827"/>
            <wp:effectExtent l="0" t="0" r="0" b="3175"/>
            <wp:docPr id="2" name="Imagem 2" descr="Questão UERJ 2025 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stão UERJ 2025 MM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21" cy="105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1E" w:rsidRPr="0037494D" w:rsidRDefault="0041361E" w:rsidP="0041361E">
      <w:pPr>
        <w:pStyle w:val="NormalWeb"/>
        <w:spacing w:before="0" w:beforeAutospacing="0" w:after="225" w:afterAutospacing="0"/>
        <w:ind w:left="36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37494D">
        <w:rPr>
          <w:rFonts w:asciiTheme="minorHAnsi" w:hAnsiTheme="minorHAnsi" w:cstheme="minorHAnsi"/>
          <w:color w:val="404040"/>
          <w:sz w:val="22"/>
          <w:szCs w:val="22"/>
        </w:rPr>
        <w:t>Se n é menor do que 1200, a soma dos algarismos do maior valor de n é:</w:t>
      </w:r>
    </w:p>
    <w:p w:rsidR="0041361E" w:rsidRDefault="0041361E" w:rsidP="0041361E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37494D">
        <w:rPr>
          <w:rFonts w:asciiTheme="minorHAnsi" w:hAnsiTheme="minorHAnsi" w:cstheme="minorHAnsi"/>
          <w:color w:val="404040"/>
          <w:sz w:val="22"/>
          <w:szCs w:val="22"/>
        </w:rPr>
        <w:t>a) 12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     </w:t>
      </w:r>
      <w:r w:rsidRPr="0037494D">
        <w:rPr>
          <w:rFonts w:asciiTheme="minorHAnsi" w:hAnsiTheme="minorHAnsi" w:cstheme="minorHAnsi"/>
          <w:color w:val="404040"/>
          <w:sz w:val="22"/>
          <w:szCs w:val="22"/>
        </w:rPr>
        <w:t>b) 17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      </w:t>
      </w:r>
      <w:r w:rsidRPr="0037494D">
        <w:rPr>
          <w:rFonts w:asciiTheme="minorHAnsi" w:hAnsiTheme="minorHAnsi" w:cstheme="minorHAnsi"/>
          <w:color w:val="404040"/>
          <w:sz w:val="22"/>
          <w:szCs w:val="22"/>
        </w:rPr>
        <w:t>c) 21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      </w:t>
      </w:r>
      <w:r w:rsidRPr="0037494D">
        <w:rPr>
          <w:rFonts w:asciiTheme="minorHAnsi" w:hAnsiTheme="minorHAnsi" w:cstheme="minorHAnsi"/>
          <w:color w:val="404040"/>
          <w:sz w:val="22"/>
          <w:szCs w:val="22"/>
        </w:rPr>
        <w:t>d) 26</w:t>
      </w:r>
      <w:r>
        <w:rPr>
          <w:rFonts w:asciiTheme="minorHAnsi" w:hAnsiTheme="minorHAnsi" w:cstheme="minorHAnsi"/>
          <w:color w:val="404040"/>
          <w:sz w:val="22"/>
          <w:szCs w:val="22"/>
        </w:rPr>
        <w:t xml:space="preserve"> </w:t>
      </w:r>
    </w:p>
    <w:p w:rsidR="0041361E" w:rsidRDefault="0041361E" w:rsidP="0041361E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</w:p>
    <w:p w:rsidR="0041361E" w:rsidRDefault="0041361E" w:rsidP="0041361E">
      <w:pPr>
        <w:ind w:left="360"/>
      </w:pPr>
      <w:r>
        <w:t>04)</w:t>
      </w:r>
      <w:r w:rsidRPr="00A27C3E">
        <w:t>Uma loja oferece um computador e uma impressora por R$3.000,00 a vista, ou por 20% do valor a vista como entrada e mais um pagamento de R$2.760,00 após cinco meses. Qual é a taxa de juro simples?</w:t>
      </w:r>
    </w:p>
    <w:p w:rsidR="0041361E" w:rsidRDefault="0041361E" w:rsidP="0041361E">
      <w:pPr>
        <w:pStyle w:val="SemEspaamento"/>
        <w:numPr>
          <w:ilvl w:val="0"/>
          <w:numId w:val="5"/>
        </w:numPr>
      </w:pPr>
      <w:r w:rsidRPr="007924E3">
        <w:t>Uma empresa possui 1000 carros, sendo uma parte com motor a gasolina e o restante com motor flex (que funciona com álcool e com gasolina). Numa determinada época, neste conjunto de 1000 carros, 36% dos carros com motor a gasolina e 36% dos carros com motor flex soften conversão para também funcionar com gás GNV. Sabendo-se que, após esta conversão, 556 dos 1000 carros desta empresa são bicombustíveis, pode-se afirmar que o número de carros tricombustíveis é igual a:</w:t>
      </w:r>
      <w:r w:rsidRPr="007924E3">
        <w:br/>
        <w:t>a) 246</w:t>
      </w:r>
      <w:r>
        <w:t xml:space="preserve">      </w:t>
      </w:r>
      <w:r w:rsidRPr="007924E3">
        <w:t>b) 252</w:t>
      </w:r>
      <w:r>
        <w:t xml:space="preserve">       </w:t>
      </w:r>
      <w:r w:rsidRPr="007924E3">
        <w:t>c) 260</w:t>
      </w:r>
      <w:r>
        <w:t xml:space="preserve">       </w:t>
      </w:r>
      <w:r w:rsidRPr="007924E3">
        <w:t>d) 268</w:t>
      </w:r>
      <w:r>
        <w:t xml:space="preserve">      </w:t>
      </w:r>
      <w:r w:rsidRPr="007924E3">
        <w:t>e) 284</w:t>
      </w:r>
      <w:r>
        <w:t xml:space="preserve">  </w:t>
      </w:r>
    </w:p>
    <w:p w:rsidR="0041361E" w:rsidRDefault="0041361E" w:rsidP="0041361E">
      <w:pPr>
        <w:pStyle w:val="SemEspaamento"/>
        <w:numPr>
          <w:ilvl w:val="0"/>
          <w:numId w:val="5"/>
        </w:numPr>
      </w:pPr>
      <w:r w:rsidRPr="009576FA">
        <w:t>A bateria do celula</w:t>
      </w:r>
      <w:r>
        <w:t>r do Pedro retém uma carga sufi</w:t>
      </w:r>
      <w:r w:rsidRPr="009576FA">
        <w:t>ciente</w:t>
      </w:r>
      <w:r>
        <w:t xml:space="preserve"> </w:t>
      </w:r>
      <w:r w:rsidRPr="009576FA">
        <w:t>para 4 horas de conversa ou para 148 horas no modo de</w:t>
      </w:r>
      <w:r>
        <w:t xml:space="preserve">  </w:t>
      </w:r>
      <w:r w:rsidRPr="009576FA">
        <w:t>espera do aparelho (ligado, mas sem conversar). Pedro,</w:t>
      </w:r>
      <w:r>
        <w:t xml:space="preserve"> </w:t>
      </w:r>
      <w:r w:rsidRPr="009576FA">
        <w:t>que não desligou o celular, usou-o para várias conversas</w:t>
      </w:r>
      <w:r>
        <w:t xml:space="preserve"> </w:t>
      </w:r>
      <w:r w:rsidRPr="009576FA">
        <w:t>e constatou que a bateria descarregou completamente</w:t>
      </w:r>
      <w:r>
        <w:t xml:space="preserve"> </w:t>
      </w:r>
      <w:r w:rsidRPr="009576FA">
        <w:t xml:space="preserve">em 58 horas. Podemos concluir que, </w:t>
      </w:r>
      <w:r w:rsidRPr="009576FA">
        <w:lastRenderedPageBreak/>
        <w:t>no total, o aparelho</w:t>
      </w:r>
      <w:r>
        <w:t xml:space="preserve"> fi</w:t>
      </w:r>
      <w:r w:rsidRPr="009576FA">
        <w:t>cou no modo conversação durante:</w:t>
      </w:r>
      <w:r w:rsidRPr="009576FA">
        <w:br/>
        <w:t>A) 2 horas e 15 minutos</w:t>
      </w:r>
      <w:r>
        <w:t xml:space="preserve">      </w:t>
      </w:r>
      <w:r w:rsidRPr="009576FA">
        <w:t>B) 2 horas e 30 minutos</w:t>
      </w:r>
      <w:r>
        <w:t xml:space="preserve">    </w:t>
      </w:r>
      <w:r w:rsidRPr="009576FA">
        <w:t>C) 2 horas e 45 minutos</w:t>
      </w:r>
      <w:r>
        <w:t xml:space="preserve">   </w:t>
      </w:r>
      <w:r w:rsidRPr="009576FA">
        <w:t>D) 3 horas</w:t>
      </w:r>
      <w:r>
        <w:t xml:space="preserve"> </w:t>
      </w:r>
      <w:r w:rsidRPr="009576FA">
        <w:t>E) 3 horas e 15 minutos</w:t>
      </w:r>
      <w:r>
        <w:t xml:space="preserve">     </w:t>
      </w:r>
    </w:p>
    <w:p w:rsidR="0041361E" w:rsidRDefault="0041361E" w:rsidP="0041361E">
      <w:pPr>
        <w:pStyle w:val="PargrafodaLista"/>
        <w:numPr>
          <w:ilvl w:val="0"/>
          <w:numId w:val="5"/>
        </w:numPr>
      </w:pPr>
      <w:r w:rsidRPr="009576FA">
        <w:t>um empreiteiro encarregado da construção de duas estradas iguais em importância e dimensões,empregou 80 trabalhadores em cada uma.no fim de 50 dias,havia construído os 3/8 da primeira estrada e os 5/7 da segunda.quantos operários da turma que trabalha na segundaestrada deve o empreiteiro juntar à primeira turma para que a construção fique pronta no fim de 120 dias,a contar do início da construção?</w:t>
      </w:r>
      <w:r>
        <w:t xml:space="preserve"> </w:t>
      </w:r>
    </w:p>
    <w:p w:rsidR="0041361E" w:rsidRDefault="0041361E" w:rsidP="0041361E">
      <w:pPr>
        <w:pStyle w:val="PargrafodaLista"/>
      </w:pPr>
    </w:p>
    <w:p w:rsidR="0041361E" w:rsidRDefault="0041361E" w:rsidP="0041361E">
      <w:pPr>
        <w:pStyle w:val="PargrafodaLista"/>
        <w:numPr>
          <w:ilvl w:val="0"/>
          <w:numId w:val="5"/>
        </w:numPr>
      </w:pPr>
      <w:r w:rsidRPr="004B4B51">
        <w:t>Quando o capim de um pasto atinge uma determinada altura, coloca-se vacas para comê-lo. Entretanto, à medida que as vacas o comem, o capim continua crescendo com a mesma intensidade. Se 15 vacas podem consumir o capim de 3 acres de pastagem em 4 dias enquanto que 32 vacas podem consumir o capim de 4 acres em 2 dias, o número de vacas que consumirão o capim de 6 acres em 3 dias é igual a:</w:t>
      </w:r>
      <w:r w:rsidRPr="004B4B51">
        <w:br/>
      </w:r>
      <w:r w:rsidRPr="004B4B51">
        <w:br/>
        <w:t>a) 36</w:t>
      </w:r>
      <w:r>
        <w:t xml:space="preserve">      </w:t>
      </w:r>
      <w:r w:rsidRPr="004B4B51">
        <w:t>b) 40</w:t>
      </w:r>
      <w:r>
        <w:t xml:space="preserve">       </w:t>
      </w:r>
      <w:r w:rsidRPr="004B4B51">
        <w:t>c) 44</w:t>
      </w:r>
      <w:r>
        <w:t xml:space="preserve">          </w:t>
      </w:r>
      <w:r w:rsidRPr="004B4B51">
        <w:t>d) 48</w:t>
      </w:r>
      <w:r>
        <w:t xml:space="preserve">        </w:t>
      </w:r>
      <w:r w:rsidRPr="004B4B51">
        <w:t>e) 52</w:t>
      </w:r>
      <w:r>
        <w:t xml:space="preserve"> </w:t>
      </w:r>
    </w:p>
    <w:p w:rsidR="0041361E" w:rsidRDefault="0041361E" w:rsidP="0041361E">
      <w:pPr>
        <w:pStyle w:val="PargrafodaLista"/>
      </w:pPr>
    </w:p>
    <w:p w:rsidR="0041361E" w:rsidRDefault="0041361E" w:rsidP="0041361E">
      <w:pPr>
        <w:pStyle w:val="SemEspaamento"/>
        <w:numPr>
          <w:ilvl w:val="0"/>
          <w:numId w:val="5"/>
        </w:numPr>
      </w:pPr>
      <w:r>
        <w:t xml:space="preserve">Em um triângulo de altura </w:t>
      </w:r>
      <w:r>
        <w:rPr>
          <w:b/>
          <w:i/>
        </w:rPr>
        <w:t>p</w:t>
      </w:r>
      <w:r>
        <w:t xml:space="preserve"> e base </w:t>
      </w:r>
      <w:r>
        <w:rPr>
          <w:b/>
          <w:i/>
        </w:rPr>
        <w:t xml:space="preserve">q. </w:t>
      </w:r>
      <w:r>
        <w:t>Considere um retângulo com vértices M e N nos lados do triângulo e o vértice P e Q  sobre a base do triângulo. Em que caso a área deste retângulo será máxima.</w:t>
      </w:r>
    </w:p>
    <w:p w:rsidR="0041361E" w:rsidRDefault="0041361E" w:rsidP="0041361E">
      <w:pPr>
        <w:pStyle w:val="SemEspaamento"/>
        <w:ind w:left="720"/>
      </w:pPr>
    </w:p>
    <w:p w:rsidR="0041361E" w:rsidRDefault="0041361E" w:rsidP="0041361E">
      <w:pPr>
        <w:pStyle w:val="SemEspaamento"/>
        <w:numPr>
          <w:ilvl w:val="0"/>
          <w:numId w:val="5"/>
        </w:numPr>
      </w:pPr>
      <w:r w:rsidRPr="00A27C3E">
        <w:t>um circunferência de raio r está dentro de um quadrado de lado</w:t>
      </w:r>
      <w:r>
        <w:t xml:space="preserve"> 4cm. Traçando se uma tangente à</w:t>
      </w:r>
      <w:r w:rsidRPr="00A27C3E">
        <w:t xml:space="preserve"> circ</w:t>
      </w:r>
      <w:r>
        <w:t>unferência que seja paralela à um dos</w:t>
      </w:r>
      <w:r w:rsidRPr="00A27C3E">
        <w:t xml:space="preserve"> lados do quadrado , encontraremos um retângulo. Qual o valor do raio </w:t>
      </w:r>
      <w:r>
        <w:t xml:space="preserve">da circunferência </w:t>
      </w:r>
      <w:r w:rsidRPr="00A27C3E">
        <w:t>para que a soma da</w:t>
      </w:r>
      <w:r>
        <w:t xml:space="preserve"> área do </w:t>
      </w:r>
      <w:r w:rsidRPr="00A27C3E">
        <w:t xml:space="preserve"> retângulo</w:t>
      </w:r>
      <w:r>
        <w:t xml:space="preserve"> e do círculo seja mínima.  </w:t>
      </w:r>
    </w:p>
    <w:p w:rsidR="0041361E" w:rsidRDefault="0041361E" w:rsidP="0041361E">
      <w:pPr>
        <w:pStyle w:val="PargrafodaLista"/>
        <w:numPr>
          <w:ilvl w:val="0"/>
          <w:numId w:val="5"/>
        </w:numPr>
      </w:pPr>
      <w:r>
        <w:t xml:space="preserve">Em um longínquo país, as distâncias entre duas cidades quaisquer nunca são iguais. Em um belo dia cada avião decola de sua cidade e aterrisa na cidade mais próxima. Qual o número máximo de aviões que uma cidade receberá? </w:t>
      </w:r>
    </w:p>
    <w:p w:rsidR="0041361E" w:rsidRPr="00D95B54" w:rsidRDefault="0041361E" w:rsidP="0041361E">
      <w:pPr>
        <w:pStyle w:val="SemEspaamento"/>
        <w:numPr>
          <w:ilvl w:val="0"/>
          <w:numId w:val="5"/>
        </w:numPr>
      </w:pPr>
      <w:r>
        <w:t>Naquele jogo “Carne frita”  estava  sinucado! Em uma mesa de sinuca a bola  A  deve acertar a bola B , mas há uma bola C entre elas de tal modo que a distância entre as bolas; A, B , C e a  borda inferior da mesa seja constante. Usando seus conhecimentos de geometria o Mestre sabe que se jogar a bola A em um ponto D, na borda superior da mesa de tal modo que A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rPr>
          <w:rFonts w:eastAsiaTheme="minorEastAsia"/>
        </w:rPr>
        <w:t>B =100°, que não só acertará a bola B como esta cairá na caçapa P. Se a distância AB = DP , qual o valor do ângulo P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B.</m:t>
        </m:r>
      </m:oMath>
      <w:r>
        <w:rPr>
          <w:rFonts w:eastAsiaTheme="minorEastAsia"/>
        </w:rPr>
        <w:t xml:space="preserve"> (Adaptado Volume 9 Fundamentos da matemática elementar:  Osvaldo Dolce, José Nicolau Pompeu, Adaptação previamente feita por Bruno F. e Lafayette G.)</w:t>
      </w:r>
    </w:p>
    <w:p w:rsidR="0041361E" w:rsidRDefault="0041361E" w:rsidP="0041361E">
      <w:pPr>
        <w:ind w:left="360"/>
      </w:pPr>
    </w:p>
    <w:p w:rsidR="0041361E" w:rsidRDefault="0041361E" w:rsidP="0041361E">
      <w:pPr>
        <w:ind w:left="360"/>
      </w:pPr>
      <w:r>
        <w:t>GABARITO:1-C   2-D   3-B   4-</w:t>
      </w:r>
      <w:r w:rsidR="006B250F">
        <w:t>3%  5-252   6-2h30min  7-8   8-A  9-METADE DA BASE E METADE DA ALTURA</w:t>
      </w:r>
    </w:p>
    <w:p w:rsidR="006B250F" w:rsidRDefault="006B250F" w:rsidP="0041361E">
      <w:pPr>
        <w:ind w:left="360"/>
      </w:pPr>
      <w:r>
        <w:t>10-4/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 11-5   12- 10°</w:t>
      </w:r>
    </w:p>
    <w:p w:rsidR="0041361E" w:rsidRDefault="0041361E" w:rsidP="0041361E"/>
    <w:sectPr w:rsidR="0041361E" w:rsidSect="00413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F3A"/>
    <w:multiLevelType w:val="hybridMultilevel"/>
    <w:tmpl w:val="BCDCB838"/>
    <w:lvl w:ilvl="0" w:tplc="4488941E">
      <w:start w:val="5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304E"/>
    <w:multiLevelType w:val="hybridMultilevel"/>
    <w:tmpl w:val="C39845E4"/>
    <w:lvl w:ilvl="0" w:tplc="B22261E8">
      <w:start w:val="1"/>
      <w:numFmt w:val="decimalZero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3A"/>
    <w:multiLevelType w:val="hybridMultilevel"/>
    <w:tmpl w:val="C39845E4"/>
    <w:lvl w:ilvl="0" w:tplc="B22261E8">
      <w:start w:val="1"/>
      <w:numFmt w:val="decimalZero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7F80"/>
    <w:multiLevelType w:val="hybridMultilevel"/>
    <w:tmpl w:val="22685B1C"/>
    <w:lvl w:ilvl="0" w:tplc="678CC13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4E1"/>
    <w:multiLevelType w:val="hybridMultilevel"/>
    <w:tmpl w:val="C39845E4"/>
    <w:lvl w:ilvl="0" w:tplc="B22261E8">
      <w:start w:val="1"/>
      <w:numFmt w:val="decimalZero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E"/>
    <w:rsid w:val="0041361E"/>
    <w:rsid w:val="006B250F"/>
    <w:rsid w:val="00E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A9B3"/>
  <w15:chartTrackingRefBased/>
  <w15:docId w15:val="{9F97713C-EF7A-438E-85D6-0D7D621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6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1361E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6B25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dilermano honório de arruda</dc:creator>
  <cp:keywords/>
  <dc:description/>
  <cp:lastModifiedBy>dilermano honório de arruda</cp:lastModifiedBy>
  <cp:revision>1</cp:revision>
  <dcterms:created xsi:type="dcterms:W3CDTF">2020-03-23T01:45:00Z</dcterms:created>
  <dcterms:modified xsi:type="dcterms:W3CDTF">2020-03-23T02:07:00Z</dcterms:modified>
</cp:coreProperties>
</file>